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Target University of Hull — escuela de idiomas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Cottingham Road, Hull, UK, </w:t>
      </w:r>
      <w:r w:rsidR="00A32336">
        <w:rPr>
          <w:lang w:val="en-US"/>
        </w:rPr>
        <w:t>from</w:t>
      </w:r>
      <w:r w:rsidRPr="00A32336">
        <w:rPr>
          <w:lang w:val="en-US"/>
        </w:rPr>
        <w:t xml:space="preserve"> 10 </w:t>
      </w:r>
      <w:r w:rsidR="00A32336">
        <w:rPr>
          <w:lang w:val="en-US"/>
        </w:rPr>
        <w:t>to</w:t>
      </w:r>
      <w:r w:rsidRPr="00A32336">
        <w:rPr>
          <w:lang w:val="en-US"/>
        </w:rPr>
        <w:t xml:space="preserve"> 19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Universidad</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4</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Universidad de Hull. (N.B. </w:t>
            </w:r>
            <w:r>
              <w:rPr>
                <w:i/>
              </w:rPr>
              <w:t xml:space="preserve">ahora estamos ubicados en el campus principal de la universidad, que ofrece baño individual de alta calidad y excelentes instalaciones deportivas)</w:t>
            </w:r>
            <w:r>
              <w:rPr/>
              <w:t xml:space="preserve"/>
            </w:r>
          </w:p>
          <w:p>
            <w:r>
              <w:t xml:space="preserve">Escuela de Verano Internacional y también disponible todo el año para grupos junior residenciales cerrados.</w:t>
            </w:r>
          </w:p>
          <w:p>
            <w:r>
              <w:t xml:space="preserve">El campus principal de la Universidad de Hull está ubicado a 3,5 km del centro de la ciudad de Hull en un entorno seguro y protegido.</w:t>
            </w:r>
          </w:p>
          <w:p>
            <w:r>
              <w:t xml:space="preserve">Este campus compacto cuenta con instalaciones de primera calidad y recientemente se sometió a un programa de remodelación multimillonario. Las instalaciones en el campus incluyen alojamiento individual con baño privado de excepcional alta calidad, excelentes instalaciones deportivas interiores y exteriores, aulas modernas, sala de conferencias, varios espacios sociales, un comedor moderno y espacioso y mucho espacio verde. Toma 15 minutos en autobús al centro de la ciudad.</w:t>
            </w:r>
          </w:p>
          <w:p>
            <w:r>
              <w:t xml:space="preserve">Miniestancias en grupo cerrado de 5 a 21 noches. Alojamiento en régimen de pensión completa en habitaciones individuales con baño en el campus. Programa de clases y actividades completamente personalizado de acuerdo a sus necesidades. Inglés general, inglés intensivo, inglés empresarial, preparación para el examen Trinity y más. Programa completo de excursiones, visitas locales, deportes y actividades nocturnas, todo totalmente supervisado por nuestro personal.</w:t>
            </w:r>
          </w:p>
          <w:p>
            <w:r>
              <w:t xml:space="preserve">El equipo de la oficina central de Target English tiene su sede en el centro de la ciudad de Hull, por lo que nuestro experimentado equipo de gerentes está disponible para garantizar que el programa se entregue sin problemas y que sus estudiantes tengan la mejor experiencia posible.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Â¡EXAMEN TRINITY INCLUIDO EN EL PRECIO!</w:t>
            </w:r>
          </w:p>
          <w:p>
            <w:pPr>
              <w:pStyle w:val="ListParagraph"/>
              <w:numPr>
                <w:ilvl w:val="0"/>
                <w:numId w:val="1"/>
              </w:numPr>
              <w:rPr/>
            </w:pPr>
            <w:r>
              <w:rPr/>
              <w:t xml:space="preserve">Alojamiento residencial disponible todo el aÃ±o</w:t>
            </w:r>
          </w:p>
          <w:p>
            <w:pPr>
              <w:pStyle w:val="ListParagraph"/>
              <w:numPr>
                <w:ilvl w:val="0"/>
                <w:numId w:val="1"/>
              </w:numPr>
              <w:rPr/>
            </w:pPr>
            <w:r>
              <w:rPr/>
              <w:t xml:space="preserve">Alojamiento individual con baÃ±o privado de alta calidad a estrenar</w:t>
            </w:r>
          </w:p>
          <w:p>
            <w:pPr>
              <w:pStyle w:val="ListParagraph"/>
              <w:numPr>
                <w:ilvl w:val="0"/>
                <w:numId w:val="1"/>
              </w:numPr>
              <w:rPr/>
            </w:pPr>
            <w:r>
              <w:rPr/>
              <w:t xml:space="preserve">Â¡Una de nuestras escuelas de verano para jÃ³venes mÃ¡s populares con una buena mezcla internacional y que representa una excelente relaciÃ³n calidad-precio!</w:t>
            </w:r>
          </w:p>
          <w:p>
            <w:pPr>
              <w:pStyle w:val="ListParagraph"/>
              <w:numPr>
                <w:ilvl w:val="0"/>
                <w:numId w:val="1"/>
              </w:numPr>
              <w:rPr/>
            </w:pPr>
            <w:r>
              <w:rPr/>
              <w:t xml:space="preserve">Las excursiones de dÃ­a completo incluyen York, Liverpool y Lincoln.</w:t>
            </w:r>
          </w:p>
          <w:p>
            <w:pPr>
              <w:pStyle w:val="ListParagraph"/>
              <w:numPr>
                <w:ilvl w:val="0"/>
                <w:numId w:val="1"/>
              </w:numPr>
              <w:rPr/>
            </w:pPr>
            <w:r>
              <w:rPr/>
              <w:t xml:space="preserve">Excelentes instalaciones deportivas en el campus: pabellÃ³n deportivo completamente nuevo, canchas de tenis, canchas de astro, canchas de cÃ©sped, Ã¡rea de juegos de usos mÃºltiples</w:t>
            </w:r>
          </w:p>
          <w:p>
            <w:pPr>
              <w:pStyle w:val="ListParagraph"/>
              <w:numPr>
                <w:ilvl w:val="0"/>
                <w:numId w:val="1"/>
              </w:numPr>
              <w:rPr/>
            </w:pPr>
            <w:r>
              <w:rPr/>
              <w:t xml:space="preserve">Campus seguro, protegido y verde</w:t>
            </w:r>
          </w:p>
          <w:p>
            <w:pPr>
              <w:pStyle w:val="ListParagraph"/>
              <w:numPr>
                <w:ilvl w:val="0"/>
                <w:numId w:val="1"/>
              </w:numPr>
              <w:rPr/>
            </w:pPr>
            <w:r>
              <w:rPr/>
              <w:t xml:space="preserve">A 3,5 km del centro de la ciudad con servicio de autobÃºs frecuente desde el campus</w:t>
            </w:r>
          </w:p>
          <w:p>
            <w:pPr>
              <w:pStyle w:val="ListParagraph"/>
              <w:numPr>
                <w:ilvl w:val="0"/>
                <w:numId w:val="1"/>
              </w:numPr>
              <w:rPr/>
            </w:pPr>
            <w:r>
              <w:rPr/>
              <w:t xml:space="preserve">Basado en nuestra ciudad natal y cerca de nuestra oficina central</w:t>
            </w:r>
          </w:p>
          <w:p>
            <w:pPr>
              <w:pStyle w:val="ListParagraph"/>
              <w:numPr>
                <w:ilvl w:val="0"/>
                <w:numId w:val="1"/>
              </w:numPr>
              <w:rPr/>
            </w:pPr>
            <w:r>
              <w:rPr/>
              <w:t xml:space="preserve">Estancia opcional de 2 noches en Londres (CARGO SUPLEMENTARIO)</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Alojamiento a estrenar individual con baño</w:t>
            </w:r>
          </w:p>
          <w:p>
            <w:pPr>
              <w:pStyle w:val="ListParagraph"/>
              <w:numPr>
                <w:ilvl w:val="0"/>
                <w:numId w:val="2"/>
              </w:numPr>
              <w:rPr/>
            </w:pPr>
            <w:r>
              <w:rPr/>
              <w:t xml:space="preserve">Aulas modernas</w:t>
            </w:r>
          </w:p>
          <w:p>
            <w:pPr>
              <w:pStyle w:val="ListParagraph"/>
              <w:numPr>
                <w:ilvl w:val="0"/>
                <w:numId w:val="2"/>
              </w:numPr>
              <w:rPr/>
            </w:pPr>
            <w:r>
              <w:rPr/>
              <w:t xml:space="preserve">Amplio comedor moderno</w:t>
            </w:r>
          </w:p>
          <w:p>
            <w:pPr>
              <w:pStyle w:val="ListParagraph"/>
              <w:numPr>
                <w:ilvl w:val="0"/>
                <w:numId w:val="2"/>
              </w:numPr>
              <w:rPr/>
            </w:pPr>
            <w:r>
              <w:rPr/>
              <w:t xml:space="preserve">Varias salas comunes y sala de juegos</w:t>
            </w:r>
          </w:p>
          <w:p>
            <w:pPr>
              <w:pStyle w:val="ListParagraph"/>
              <w:numPr>
                <w:ilvl w:val="0"/>
                <w:numId w:val="2"/>
              </w:numPr>
              <w:rPr/>
            </w:pPr>
            <w:r>
              <w:rPr/>
              <w:t xml:space="preserve">Cuarto de lavado</w:t>
            </w:r>
          </w:p>
          <w:p>
            <w:pPr>
              <w:pStyle w:val="ListParagraph"/>
              <w:numPr>
                <w:ilvl w:val="0"/>
                <w:numId w:val="2"/>
              </w:numPr>
              <w:rPr/>
            </w:pPr>
            <w:r>
              <w:rPr/>
              <w:t xml:space="preserve">Instalaciones deportivas</w:t>
            </w:r>
          </w:p>
          <w:p>
            <w:pPr>
              <w:pStyle w:val="ListParagraph"/>
              <w:numPr>
                <w:ilvl w:val="0"/>
                <w:numId w:val="2"/>
              </w:numPr>
              <w:rPr/>
            </w:pPr>
            <w:r>
              <w:rPr/>
              <w:t xml:space="preserve">Wifi gratis en todo el campus</w:t>
            </w:r>
          </w:p>
          <w:p>
            <w:pPr>
              <w:pStyle w:val="ListParagraph"/>
              <w:numPr>
                <w:ilvl w:val="0"/>
                <w:numId w:val="2"/>
              </w:numPr>
              <w:rPr/>
            </w:pPr>
            <w:r>
              <w:rPr/>
              <w:t xml:space="preserve">Parada de autobús junto al campus, a 15 minutos del centro de la ciudad</w:t>
            </w:r>
          </w:p>
          <w:p>
            <w:pPr>
              <w:pStyle w:val="ListParagraph"/>
              <w:numPr>
                <w:ilvl w:val="0"/>
                <w:numId w:val="2"/>
              </w:numPr>
              <w:rPr/>
            </w:pPr>
            <w:r>
              <w:rPr/>
              <w:t xml:space="preserve">5 minutos a pie de tiendas y cafés locales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2 grandes pabellones deportivos, uno de ellos nuevo</w:t>
            </w:r>
          </w:p>
          <w:p>
            <w:pPr>
              <w:pStyle w:val="ListParagraph"/>
              <w:numPr>
                <w:ilvl w:val="0"/>
                <w:numId w:val="3"/>
              </w:numPr>
              <w:rPr/>
            </w:pPr>
            <w:r>
              <w:rPr/>
              <w:t xml:space="preserve">Campos de césped artificial y 3G</w:t>
            </w:r>
          </w:p>
          <w:p>
            <w:pPr>
              <w:pStyle w:val="ListParagraph"/>
              <w:numPr>
                <w:ilvl w:val="0"/>
                <w:numId w:val="3"/>
              </w:numPr>
              <w:rPr/>
            </w:pPr>
            <w:r>
              <w:rPr/>
              <w:t xml:space="preserve">Parcelas de césped</w:t>
            </w:r>
          </w:p>
          <w:p>
            <w:pPr>
              <w:pStyle w:val="ListParagraph"/>
              <w:numPr>
                <w:ilvl w:val="0"/>
                <w:numId w:val="3"/>
              </w:numPr>
              <w:rPr/>
            </w:pPr>
            <w:r>
              <w:rPr/>
              <w:t xml:space="preserve">Canchas de baloncesto</w:t>
            </w:r>
          </w:p>
          <w:p>
            <w:pPr>
              <w:pStyle w:val="ListParagraph"/>
              <w:numPr>
                <w:ilvl w:val="0"/>
                <w:numId w:val="3"/>
              </w:numPr>
              <w:rPr/>
            </w:pPr>
            <w:r>
              <w:rPr/>
              <w:t xml:space="preserve">Canchas de tenis</w:t>
            </w:r>
          </w:p>
          <w:p>
            <w:pPr>
              <w:pStyle w:val="ListParagraph"/>
              <w:numPr>
                <w:ilvl w:val="0"/>
                <w:numId w:val="3"/>
              </w:numPr>
              <w:rPr/>
            </w:pPr>
            <w:r>
              <w:rPr/>
              <w:t xml:space="preserve">Billar, futbol de mesa y tenis de mesa</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Talleres opcionales de Yoga y Teatro con instructores especialistas (incluidos en el precio)</w:t>
            </w:r>
          </w:p>
          <w:p>
            <w:pPr>
              <w:pStyle w:val="ListParagraph"/>
              <w:numPr>
                <w:ilvl w:val="0"/>
                <w:numId w:val="4"/>
              </w:numPr>
              <w:rPr/>
            </w:pPr>
            <w:r>
              <w:rPr/>
              <w:t xml:space="preserve">Talleres opcionales de inglés empresarial: 3 horas adicionales de inglés basado en habilidades por semana que se enfocan en el mundo laboral (incluido en el precio)</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15 horas de clases de inglés general por semana</w:t>
            </w:r>
          </w:p>
          <w:p>
            <w:pPr>
              <w:pStyle w:val="ListParagraph"/>
              <w:numPr>
                <w:ilvl w:val="0"/>
                <w:numId w:val="5"/>
              </w:numPr>
              <w:rPr/>
            </w:pPr>
            <w:r>
              <w:rPr/>
              <w:t xml:space="preserve">Alojamiento en pensión completa en habitación individual nueva con baño</w:t>
            </w:r>
          </w:p>
          <w:p>
            <w:pPr>
              <w:pStyle w:val="ListParagraph"/>
              <w:numPr>
                <w:ilvl w:val="0"/>
                <w:numId w:val="5"/>
              </w:numPr>
              <w:rPr/>
            </w:pPr>
            <w:r>
              <w:rPr/>
              <w:t xml:space="preserve">Programa de actividades que incluye 1 excursión de medio día, 1 excursión de día completo y 3 visitas locales por semana</w:t>
            </w:r>
          </w:p>
          <w:p>
            <w:pPr>
              <w:pStyle w:val="ListParagraph"/>
              <w:numPr>
                <w:ilvl w:val="0"/>
                <w:numId w:val="5"/>
              </w:numPr>
              <w:rPr/>
            </w:pPr>
            <w:r>
              <w:rPr/>
              <w:t xml:space="preserve">Deportes en el campus y actividades nocturnas</w:t>
            </w:r>
          </w:p>
          <w:p>
            <w:pPr>
              <w:pStyle w:val="ListParagraph"/>
              <w:numPr>
                <w:ilvl w:val="0"/>
                <w:numId w:val="5"/>
              </w:numPr>
              <w:rPr/>
            </w:pPr>
            <w:r>
              <w:rPr/>
              <w:t xml:space="preserve">Todos los viajes locales especificados en el programa</w:t>
            </w:r>
          </w:p>
          <w:p>
            <w:pPr>
              <w:pStyle w:val="ListParagraph"/>
              <w:numPr>
                <w:ilvl w:val="0"/>
                <w:numId w:val="5"/>
              </w:numPr>
              <w:rPr/>
            </w:pPr>
            <w:r>
              <w:rPr/>
              <w:t xml:space="preserve">Todas las tarifas de entrada especificadas en el programa</w:t>
            </w:r>
          </w:p>
          <w:p>
            <w:pPr>
              <w:pStyle w:val="ListParagraph"/>
              <w:numPr>
                <w:ilvl w:val="0"/>
                <w:numId w:val="5"/>
              </w:numPr>
              <w:rPr/>
            </w:pPr>
            <w:r>
              <w:rPr/>
              <w:t xml:space="preserve">Materiales del curso</w:t>
            </w:r>
          </w:p>
          <w:p>
            <w:pPr>
              <w:pStyle w:val="ListParagraph"/>
              <w:numPr>
                <w:ilvl w:val="0"/>
                <w:numId w:val="5"/>
              </w:numPr>
              <w:rPr/>
            </w:pPr>
            <w:r>
              <w:rPr/>
              <w:t xml:space="preserve">Informe y certificado</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Prueba y Lección de inducción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Visita local a Hull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nocturna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Visita Premium a The Deep Aquarium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nocturna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Recorrido a pie por Hull y excursión marítima de medio día a Beverley y al Minster 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nocturna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Deportes en el campus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nocturna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Visita local a Museum Quarter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 nocturna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Partidas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