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Курорт Армхи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Армхи, Республика Ингушетия, Россия,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Hotel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Twin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En-suite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Курортный комплекс "Армхи" расположен в живописном районе горной Ингушетии и предлагает более 12 разнообразных экскурсий.</w:t>
            </w:r>
          </w:p>
          <w:p>
            <w:r>
              <w:t xml:space="preserve">Курортный комплекс "Армхи" это:</w:t>
            </w:r>
          </w:p>
          <w:p>
            <w:r>
              <w:t xml:space="preserve">- отель "Армхи" - комфортабельные номера от одноместного размещения до номера люкс;</w:t>
            </w:r>
          </w:p>
          <w:p>
            <w:r>
              <w:t xml:space="preserve">- лечебно-оздоровительный и SPA-центр;</w:t>
            </w:r>
          </w:p>
          <w:p>
            <w:r>
              <w:t xml:space="preserve">- водно-спортивного комплекса "Чайка" - 11 номеров с возможностью пользоваться открытым отапливаемым бассейном;</w:t>
            </w:r>
          </w:p>
          <w:p>
            <w:r>
              <w:t xml:space="preserve">- 4-х гостевых дома с мангальными зонами и беседками;</w:t>
            </w:r>
          </w:p>
          <w:p>
            <w:r>
              <w:t xml:space="preserve">- крытый всесезонный бассейн "Дельфин" для профессиональных занятий плаванием;</w:t>
            </w:r>
          </w:p>
          <w:p>
            <w:r>
              <w:t xml:space="preserve">- ресторан "Эрзи" на самой верхней площадке горного курорта, в котором представлена национальная и разнообразная кавказская кухня;</w:t>
            </w:r>
          </w:p>
          <w:p>
            <w:r>
              <w:t xml:space="preserve">- пейнтбольный клуб "Брест" площадью 1 гектар;</w:t>
            </w:r>
          </w:p>
          <w:p>
            <w:r>
              <w:t xml:space="preserve">- горнолыжная трасса "красного" уровня сложности;</w:t>
            </w:r>
          </w:p>
          <w:p>
            <w:r>
              <w:t xml:space="preserve">- трасса для экстремального спуска на велосипедах;</w:t>
            </w:r>
          </w:p>
          <w:p>
            <w:r>
              <w:t xml:space="preserve">- кресельный подъемник (всего 5 минут для подъема);</w:t>
            </w:r>
          </w:p>
          <w:p>
            <w:r>
              <w:t xml:space="preserve">- экстремальные туры (джип-тур, прыжки со скал и т.д.).</w:t>
            </w:r>
          </w:p>
          <w:p>
            <w:r>
              <w:t xml:space="preserve">"Здесь лучше, чем на Памире", - говорят наши туристы.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  <w:r>
              <w:rPr>
                <w:b/>
              </w:rPr>
              <w:t xml:space="preserve">- красоты и величественные пейзажи;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чистый горный воздух;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шанс попробовать покорить горные вершины и преодолеть препятствия;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возможность обрести   желанную  гармонию и  удалится от суеты и шума.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отдых на прекрасно благоустроенном курорте</w:t>
            </w:r>
            <w:r>
              <w:rPr/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Бассейны (крытый и открытый)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Сауна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Веревочный парк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Тренажерный зал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  <w:r>
              <w:rPr>
                <w:b/>
              </w:rPr>
              <w:t xml:space="preserve">Экскурсионный тур включает в себя: </w:t>
            </w:r>
            <w:r>
              <w:rPr/>
              <w:t xml:space="preserve">проживание 4 ночи, 2 экскурсии на весь день, 2 экскурсии короткие (2-3 часа), 4 завтрака, 2 обеда +2 ланч-бокса (на экскурсии),  4 ужина, трансфер по территории курорта, канатная дорога, сауна, бассейн, тренажерный зал.</w:t>
            </w:r>
          </w:p>
          <w:p>
            <w:r>
              <w:t xml:space="preserve"/>
            </w:r>
            <w:r>
              <w:rPr>
                <w:b/>
              </w:rPr>
              <w:t xml:space="preserve">Продолжительность экскурсионного тура:</w:t>
            </w:r>
            <w:r>
              <w:rPr/>
              <w:t xml:space="preserve"> 5 дней / 4 ночи</w:t>
            </w:r>
          </w:p>
          <w:p>
            <w:r>
              <w:t xml:space="preserve"/>
            </w:r>
            <w:r>
              <w:rPr>
                <w:b/>
              </w:rPr>
              <w:t xml:space="preserve">Примечания: </w:t>
            </w:r>
            <w:r>
              <w:rPr/>
              <w:t xml:space="preserve"/>
            </w:r>
            <w:r>
              <w:rPr>
                <w:i/>
              </w:rPr>
              <w:t xml:space="preserve">Требуется физическая подготовка.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Особые условия:</w:t>
            </w:r>
            <w:r>
              <w:rPr/>
              <w:t xml:space="preserve"/>
            </w:r>
            <w:r>
              <w:rPr>
                <w:i/>
              </w:rPr>
              <w:t xml:space="preserve"> Территория Горной Ингушетии находится в пограничной зоне, без ограничений допускаются только граждане РФ  при предъявлении паспорта  РФ.  Для иностранных туристов и граждан стран СНГ необходимо оформление пограничного пропуска, подача документов за 1 месяц.</w:t>
            </w:r>
            <w:r>
              <w:rPr/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Назрань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Встреча вокзал/аэропорт. Размещение в гостинице «Армхи».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Обед. Выезд из гостиницы «Армхи», подъем на автобусе к памятнику Мэлерэ, осмотр башни, далее маршрут пролегает к одному из крупнейших средневековых архитектурных комплексов Эрзи. Пеший подъем к комплексу, экскурсия и осмотр башен Эрзи.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Ужин.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Завтрак.
Отправной точкой маршрута является всесезонный курорт «Армхи». Из курорта «Армхи» ведет 11-ти километровая автомобильная дорога к развалинам средневекового башенного комплекса Бейни, расположенного на южном склоне г. Мят-Лоам.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Далее от Бейни, по грунтовой дороге, мимо оборудованного родника начинается восхождение на гору Мят-Лоам к средневековому святилищу Мят-Сели.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Возвращение на курорт. Ужин.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Завтрак. Выезд из курорта «Армхи» по живописному Джейрахскому ущелью, далее дорога лежит на Цей-Лоамский перевал, откуда с высоты 2100 метров над уровнем моря открывается великолепный вид на заснеженную двуглавую вершину г. Казбек.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Здесь же неподалеку расположен целебный источник «Хьор-хIаст», живительная влага которого богата ионами серебра. Продолжение экскурсии: посещение самого крупного средневекового города Эгикал в Таргимской котловине и знакомство с одним из древнейших памятников христианства на территории России Тхаба-Ерды (VIII –XII вв.).  Далее посещение средневекового замкового комплекса Вовнушки.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Возвращение на курорт. Ужин.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Завтрак. Экскурсия к Ляжгинскому водопаду. Пешая прогулка по тропе через лес к водопаду, низвергается 2-мя каскадами с 15-тиметровой высоты. Питание реки Ляжги ледниковое.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Возвращение на курорт. Обед.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Свободное время. Ужин.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Завтрак.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Отъезд вокзал/аэропорт.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