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CES Wimbledon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Nelson House, 271 Kingston Road, London, UK, </w:t>
      </w:r>
      <w:r w:rsidR="00A32336">
        <w:rPr>
          <w:lang w:val="en-US"/>
        </w:rPr>
        <w:t>from</w:t>
      </w:r>
      <w:r w:rsidRPr="00A32336">
        <w:rPr>
          <w:lang w:val="en-US"/>
        </w:rPr>
        <w:t xml:space="preserve"> 14 </w:t>
      </w:r>
      <w:r w:rsidR="00A32336">
        <w:rPr>
          <w:lang w:val="en-US"/>
        </w:rPr>
        <w:t>to</w:t>
      </w:r>
      <w:r w:rsidRPr="00A32336">
        <w:rPr>
          <w:lang w:val="en-US"/>
        </w:rPr>
        <w:t xml:space="preserve"> 18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0</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0</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0</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CES English Centre is organising a camp for young students in Wimbledon. You may be familiar with the suburb from the World Tennis Championships. As well as its sporting reputation it's also a very fashionable and peaceful place. London is twenty minutes by train, while the centre is a ten minute walk from the school. </w:t>
            </w:r>
          </w:p>
          <w:p>
            <w:r>
              <w:t xml:space="preserve">The centre has good academic facilities: classrooms, computer rooms, a lounge with snack machines and a terrace. English and sports are a big part of the curriculum. Children play tennis, football, badminton and squash. They will be taken on a guided tour of the British Museum, the National Gallery and just for a walk in London. At weekends guys will go to Oxford, Brighton or Cambridge. They spend the evenings with their host families - experiencing British life first-hand. On the day before the departure kids enjoy a barbecue party.</w:t>
            </w:r>
          </w:p>
          <w:p>
            <w:r>
              <w:t xml:space="preserve">Children stay in single rooms with host families for the duration of their course. It's comfortable, relaxing and useful - a good opportunity to get some extra language practice in. Families are within walking distance of the school or a 30-45 minute bus ride away. All are carefully selected by CES in several stages. Meals are provided twice a day.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Study facilities with teacher assistance</w:t>
            </w:r>
          </w:p>
          <w:p>
            <w:pPr>
              <w:pStyle w:val="ListParagraph"/>
              <w:numPr>
                <w:ilvl w:val="0"/>
                <w:numId w:val="1"/>
              </w:numPr>
              <w:rPr/>
            </w:pPr>
            <w:r>
              <w:rPr/>
              <w:t xml:space="preserve">20 minutes from central London by train</w:t>
            </w:r>
          </w:p>
          <w:p>
            <w:pPr>
              <w:pStyle w:val="ListParagraph"/>
              <w:numPr>
                <w:ilvl w:val="0"/>
                <w:numId w:val="1"/>
              </w:numPr>
              <w:rPr/>
            </w:pPr>
            <w:r>
              <w:rPr/>
              <w:t xml:space="preserve">10 minutes walk from Wimbledon town centre</w:t>
            </w:r>
          </w:p>
          <w:p>
            <w:pPr>
              <w:pStyle w:val="ListParagraph"/>
              <w:numPr>
                <w:ilvl w:val="0"/>
                <w:numId w:val="1"/>
              </w:numPr>
              <w:rPr/>
            </w:pPr>
            <w:r>
              <w:rPr/>
              <w:t xml:space="preserve">Friendly, professional staffÂ </w:t>
            </w:r>
          </w:p>
          <w:p>
            <w:pPr>
              <w:pStyle w:val="ListParagraph"/>
              <w:numPr>
                <w:ilvl w:val="0"/>
                <w:numId w:val="1"/>
              </w:numPr>
              <w:rPr/>
            </w:pPr>
            <w:r>
              <w:rPr/>
              <w:t xml:space="preserve">Single accommodation in host families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School patio garden</w:t>
            </w:r>
          </w:p>
          <w:p>
            <w:pPr>
              <w:pStyle w:val="ListParagraph"/>
              <w:numPr>
                <w:ilvl w:val="0"/>
                <w:numId w:val="2"/>
              </w:numPr>
              <w:rPr/>
            </w:pPr>
            <w:r>
              <w:rPr/>
              <w:t xml:space="preserve">Student lounge </w:t>
            </w:r>
          </w:p>
          <w:p>
            <w:pPr>
              <w:pStyle w:val="ListParagraph"/>
              <w:numPr>
                <w:ilvl w:val="0"/>
                <w:numId w:val="2"/>
              </w:numPr>
              <w:rPr/>
            </w:pPr>
            <w:r>
              <w:rPr/>
              <w:t xml:space="preserve">Computer room with 10 computers for students </w:t>
            </w:r>
          </w:p>
          <w:p>
            <w:pPr>
              <w:pStyle w:val="ListParagraph"/>
              <w:numPr>
                <w:ilvl w:val="0"/>
                <w:numId w:val="2"/>
              </w:numPr>
              <w:rPr/>
            </w:pPr>
            <w:r>
              <w:rPr/>
              <w:t xml:space="preserve">11 classrooms and 23 in summer </w:t>
            </w:r>
          </w:p>
          <w:p>
            <w:pPr>
              <w:pStyle w:val="ListParagraph"/>
              <w:numPr>
                <w:ilvl w:val="0"/>
                <w:numId w:val="2"/>
              </w:numPr>
              <w:rPr/>
            </w:pPr>
            <w:r>
              <w:rPr/>
              <w:t xml:space="preserve">Free WiFi</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Tennis</w:t>
            </w:r>
          </w:p>
          <w:p>
            <w:pPr>
              <w:pStyle w:val="ListParagraph"/>
              <w:numPr>
                <w:ilvl w:val="0"/>
                <w:numId w:val="3"/>
              </w:numPr>
              <w:rPr/>
            </w:pPr>
            <w:r>
              <w:rPr/>
              <w:t xml:space="preserve">Volleyball</w:t>
            </w:r>
          </w:p>
          <w:p>
            <w:pPr>
              <w:pStyle w:val="ListParagraph"/>
              <w:numPr>
                <w:ilvl w:val="0"/>
                <w:numId w:val="3"/>
              </w:numPr>
              <w:rPr/>
            </w:pPr>
            <w:r>
              <w:rPr/>
              <w:t xml:space="preserve">Football</w:t>
            </w:r>
          </w:p>
          <w:p>
            <w:pPr>
              <w:pStyle w:val="ListParagraph"/>
              <w:numPr>
                <w:ilvl w:val="0"/>
                <w:numId w:val="3"/>
              </w:numPr>
              <w:rPr/>
            </w:pPr>
            <w:r>
              <w:rPr/>
              <w:t xml:space="preserve">Table Tennis </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BBQ parties</w:t>
            </w:r>
          </w:p>
          <w:p>
            <w:pPr>
              <w:pStyle w:val="ListParagraph"/>
              <w:numPr>
                <w:ilvl w:val="0"/>
                <w:numId w:val="4"/>
              </w:numPr>
              <w:rPr/>
            </w:pPr>
            <w:r>
              <w:rPr/>
              <w:t xml:space="preserve">Half day excursions</w:t>
            </w:r>
          </w:p>
          <w:p>
            <w:pPr>
              <w:pStyle w:val="ListParagraph"/>
              <w:numPr>
                <w:ilvl w:val="0"/>
                <w:numId w:val="4"/>
              </w:numPr>
              <w:rPr/>
            </w:pPr>
            <w:r>
              <w:rPr/>
              <w:t xml:space="preserve">Full day excursions</w:t>
            </w:r>
          </w:p>
          <w:p>
            <w:pPr>
              <w:pStyle w:val="ListParagraph"/>
              <w:numPr>
                <w:ilvl w:val="0"/>
                <w:numId w:val="4"/>
              </w:numPr>
              <w:rPr/>
            </w:pPr>
            <w:r>
              <w:rPr/>
              <w:t xml:space="preserve">Board games in the school</w:t>
            </w:r>
          </w:p>
          <w:p>
            <w:pPr>
              <w:pStyle w:val="ListParagraph"/>
              <w:numPr>
                <w:ilvl w:val="0"/>
                <w:numId w:val="4"/>
              </w:numPr>
              <w:rPr/>
            </w:pPr>
            <w:r>
              <w:rPr/>
              <w:t xml:space="preserve">DVD evenings </w:t>
            </w:r>
          </w:p>
          <w:p>
            <w:pPr>
              <w:pStyle w:val="ListParagraph"/>
              <w:numPr>
                <w:ilvl w:val="0"/>
                <w:numId w:val="4"/>
              </w:numPr>
              <w:rPr/>
            </w:pPr>
            <w:r>
              <w:rPr/>
              <w:t xml:space="preserve">International food parties </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language programme has 15 hours per week. The school has computer and study rooms and a spacious student terrace. On the day of arrival students take an entry test and are then divided into groups of up to 15 students. All lessons take place in the morning. Teachers use interactive and play-based techniques. Each unit includes exercises to improve pronunciation and many topics of interest to children and teenagers for discussion. Children will have plenty of project and team work to consolidate the material. All levels are available.</w:t>
            </w:r>
          </w:p>
          <w:p>
            <w:r>
              <w:t xml:space="preserve"/>
            </w:r>
          </w:p>
          <w:p>
            <w:pPr>
              <w:pStyle w:val="ListParagraph"/>
              <w:numPr>
                <w:ilvl w:val="0"/>
                <w:numId w:val="5"/>
              </w:numPr>
              <w:rPr/>
            </w:pPr>
            <w:r>
              <w:rPr/>
              <w:t xml:space="preserve">15 hours English course per week</w:t>
            </w:r>
          </w:p>
          <w:p>
            <w:pPr>
              <w:pStyle w:val="ListParagraph"/>
              <w:numPr>
                <w:ilvl w:val="0"/>
                <w:numId w:val="5"/>
              </w:numPr>
              <w:rPr/>
            </w:pPr>
            <w:r>
              <w:rPr/>
              <w:t xml:space="preserve">Teaching materials</w:t>
            </w:r>
          </w:p>
          <w:p>
            <w:pPr>
              <w:pStyle w:val="ListParagraph"/>
              <w:numPr>
                <w:ilvl w:val="0"/>
                <w:numId w:val="5"/>
              </w:numPr>
              <w:rPr/>
            </w:pPr>
            <w:r>
              <w:rPr/>
              <w:t xml:space="preserve">Certificate of Course Completion</w:t>
            </w:r>
          </w:p>
          <w:p>
            <w:pPr>
              <w:pStyle w:val="ListParagraph"/>
              <w:numPr>
                <w:ilvl w:val="0"/>
                <w:numId w:val="5"/>
              </w:numPr>
              <w:rPr/>
            </w:pPr>
            <w:r>
              <w:rPr/>
              <w:t xml:space="preserve">Accommodation in double rooms with shared bathroom</w:t>
            </w:r>
          </w:p>
          <w:p>
            <w:pPr>
              <w:pStyle w:val="ListParagraph"/>
              <w:numPr>
                <w:ilvl w:val="0"/>
                <w:numId w:val="5"/>
              </w:numPr>
              <w:rPr/>
            </w:pPr>
            <w:r>
              <w:rPr/>
              <w:t xml:space="preserve">Travel card</w:t>
            </w:r>
          </w:p>
          <w:p>
            <w:pPr>
              <w:pStyle w:val="ListParagraph"/>
              <w:numPr>
                <w:ilvl w:val="0"/>
                <w:numId w:val="5"/>
              </w:numPr>
              <w:rPr/>
            </w:pPr>
            <w:r>
              <w:rPr/>
              <w:t xml:space="preserve">Two meals per day </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 of pocket expenses</w:t>
            </w:r>
          </w:p>
          <w:p>
            <w:pPr>
              <w:pStyle w:val="ListParagraph"/>
              <w:numPr>
                <w:ilvl w:val="0"/>
                <w:numId w:val="6"/>
              </w:numPr>
              <w:rPr/>
            </w:pPr>
            <w:r>
              <w:rPr/>
              <w:t xml:space="preserve">Leisure &amp; sightseeing programme </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Welcome Drinks &amp; Games Free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Salsa Class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TABLE TENNIS TOURNAMENT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Video 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Squash &amp; Badminton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JOB CLUB workshop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Tennis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Excursion to Wimbledon Tennis Museum</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Excursion to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to London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Optional excursion to Oxford/Cambridge/Brighton (extra pay)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Optional excursion to Oxford/Cambridge/Brighton (extra pay)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Optional excursion to Oxford/Cambridge/Brighton (extra pay)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time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Cinema</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Table tennis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Excursion to British Museum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to National Gallery and Trafalgar Square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Wimbledon Quiz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Afternoon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BBQ</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Hampton Court and Kingston (Includes admission to Hampton Court)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Hampton Court and Kingston (Includes admission to Hampton Court)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Departure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