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Ardmore University of Reading — summer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Reading University, Reading, UK,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Single</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Our courses will be run at St Joseph’s College and the University of Reading which is located just five minutes walk from the main university campus. The center is situated in 30 min till London and 10 min till Rieding.</w:t>
            </w:r>
          </w:p>
          <w:p>
            <w:r>
              <w:t xml:space="preserve">St Joseph’s College, founded in 1910 and set within secure grounds, offers excellent modern classrooms, a good range of sporting facilities including an all-weather sports pitch, an outside basketball court as well as an indoor heated swimming pool. The accommodation comprises of single en-suite bedrooms on the main university campus.</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Close to city centre</w:t>
            </w:r>
          </w:p>
          <w:p>
            <w:pPr>
              <w:pStyle w:val="ListParagraph"/>
              <w:numPr>
                <w:ilvl w:val="0"/>
                <w:numId w:val="1"/>
              </w:numPr>
              <w:rPr/>
            </w:pPr>
            <w:r>
              <w:rPr/>
              <w:t xml:space="preserve">Residential and Homestay available</w:t>
            </w:r>
          </w:p>
          <w:p>
            <w:pPr>
              <w:pStyle w:val="ListParagraph"/>
              <w:numPr>
                <w:ilvl w:val="0"/>
                <w:numId w:val="1"/>
              </w:numPr>
              <w:rPr/>
            </w:pPr>
            <w:r>
              <w:rPr/>
              <w:t xml:space="preserve">Extensive sport facilities</w:t>
            </w:r>
          </w:p>
          <w:p>
            <w:pPr>
              <w:pStyle w:val="ListParagraph"/>
              <w:numPr>
                <w:ilvl w:val="0"/>
                <w:numId w:val="1"/>
              </w:numPr>
              <w:rPr/>
            </w:pPr>
            <w:r>
              <w:rPr/>
              <w:t xml:space="preserve">Easy access to London</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Sports facilities at University of Reading</w:t>
            </w:r>
          </w:p>
          <w:p>
            <w:pPr>
              <w:pStyle w:val="ListParagraph"/>
              <w:numPr>
                <w:ilvl w:val="0"/>
                <w:numId w:val="2"/>
              </w:numPr>
              <w:rPr/>
            </w:pPr>
            <w:r>
              <w:rPr/>
              <w:t xml:space="preserve">Modern classrooms </w:t>
            </w:r>
          </w:p>
          <w:p>
            <w:pPr>
              <w:pStyle w:val="ListParagraph"/>
              <w:numPr>
                <w:ilvl w:val="0"/>
                <w:numId w:val="2"/>
              </w:numPr>
              <w:rPr/>
            </w:pPr>
            <w:r>
              <w:rPr/>
              <w:t xml:space="preserve">Common Room</w:t>
            </w:r>
          </w:p>
          <w:p>
            <w:pPr>
              <w:pStyle w:val="ListParagraph"/>
              <w:numPr>
                <w:ilvl w:val="0"/>
                <w:numId w:val="2"/>
              </w:numPr>
              <w:rPr/>
            </w:pPr>
            <w:r>
              <w:rPr/>
              <w:t xml:space="preserve">Dining Hall</w:t>
            </w:r>
          </w:p>
          <w:p>
            <w:pPr>
              <w:pStyle w:val="ListParagraph"/>
              <w:numPr>
                <w:ilvl w:val="0"/>
                <w:numId w:val="2"/>
              </w:numPr>
              <w:rPr/>
            </w:pPr>
            <w:r>
              <w:rPr/>
              <w:t xml:space="preserve">Wifi</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3"/>
              </w:numPr>
              <w:rPr/>
            </w:pPr>
            <w:r>
              <w:rPr/>
              <w:t xml:space="preserve">Indoor swimming pool</w:t>
            </w:r>
          </w:p>
          <w:p>
            <w:pPr>
              <w:pStyle w:val="ListParagraph"/>
              <w:numPr>
                <w:ilvl w:val="0"/>
                <w:numId w:val="3"/>
              </w:numPr>
              <w:rPr/>
            </w:pPr>
            <w:r>
              <w:rPr/>
              <w:t xml:space="preserve">All weather sports pitch</w:t>
            </w:r>
          </w:p>
          <w:p>
            <w:pPr>
              <w:pStyle w:val="ListParagraph"/>
              <w:numPr>
                <w:ilvl w:val="0"/>
                <w:numId w:val="3"/>
              </w:numPr>
              <w:rPr/>
            </w:pPr>
            <w:r>
              <w:rPr/>
              <w:t xml:space="preserve">Outside basketball court</w:t>
            </w:r>
          </w:p>
          <w:p>
            <w:pPr>
              <w:pStyle w:val="ListParagraph"/>
              <w:numPr>
                <w:ilvl w:val="0"/>
                <w:numId w:val="3"/>
              </w:numPr>
              <w:rPr/>
            </w:pPr>
            <w:r>
              <w:rPr/>
              <w:t xml:space="preserve">Large sports field</w:t>
            </w:r>
          </w:p>
          <w:p>
            <w:pPr>
              <w:pStyle w:val="ListParagraph"/>
              <w:numPr>
                <w:ilvl w:val="0"/>
                <w:numId w:val="3"/>
              </w:numPr>
              <w:rPr/>
            </w:pPr>
            <w:r>
              <w:rPr/>
              <w:t xml:space="preserve">Sports facilities at University of Reading</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4"/>
              </w:numPr>
              <w:rPr/>
            </w:pPr>
            <w:r>
              <w:rPr/>
              <w:t xml:space="preserve">Arts &amp; Crafts</w:t>
            </w:r>
          </w:p>
          <w:p>
            <w:pPr>
              <w:pStyle w:val="ListParagraph"/>
              <w:numPr>
                <w:ilvl w:val="0"/>
                <w:numId w:val="4"/>
              </w:numPr>
              <w:rPr/>
            </w:pPr>
            <w:r>
              <w:rPr/>
              <w:t xml:space="preserve">Quiz and Film nights</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5"/>
              </w:numPr>
              <w:rPr/>
            </w:pPr>
            <w:r>
              <w:rPr/>
              <w:t xml:space="preserve">1 free GL </w:t>
            </w:r>
          </w:p>
          <w:p>
            <w:pPr>
              <w:pStyle w:val="ListParagraph"/>
              <w:numPr>
                <w:ilvl w:val="0"/>
                <w:numId w:val="5"/>
              </w:numPr>
              <w:rPr/>
            </w:pPr>
            <w:r>
              <w:rPr/>
              <w:t xml:space="preserve">Full Board Accommodation </w:t>
            </w:r>
          </w:p>
          <w:p>
            <w:pPr>
              <w:pStyle w:val="ListParagraph"/>
              <w:numPr>
                <w:ilvl w:val="0"/>
                <w:numId w:val="5"/>
              </w:numPr>
              <w:rPr/>
            </w:pPr>
            <w:r>
              <w:rPr/>
              <w:t xml:space="preserve">15 hours of Lessons </w:t>
            </w:r>
          </w:p>
          <w:p>
            <w:pPr>
              <w:pStyle w:val="ListParagraph"/>
              <w:numPr>
                <w:ilvl w:val="0"/>
                <w:numId w:val="5"/>
              </w:numPr>
              <w:rPr/>
            </w:pPr>
            <w:r>
              <w:rPr/>
              <w:t xml:space="preserve">Excursions </w:t>
            </w:r>
          </w:p>
          <w:p>
            <w:pPr>
              <w:pStyle w:val="ListParagraph"/>
              <w:numPr>
                <w:ilvl w:val="0"/>
                <w:numId w:val="5"/>
              </w:numPr>
              <w:rPr/>
            </w:pPr>
            <w:r>
              <w:rPr/>
              <w:t xml:space="preserve">Activities </w:t>
            </w:r>
          </w:p>
          <w:p>
            <w:pPr>
              <w:pStyle w:val="ListParagraph"/>
              <w:numPr>
                <w:ilvl w:val="0"/>
                <w:numId w:val="5"/>
              </w:numPr>
              <w:rPr/>
            </w:pPr>
            <w:r>
              <w:rPr/>
              <w:t xml:space="preserve">Return Airport: 585 GBP ( max 14 pax)</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&amp; Leisure Activities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Welcome Icebreaker Games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&amp; Leisure Activities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Blind Date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Windsor Castle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Talent Show</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&amp; Leisure Activities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Casino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and Leisure Activities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London, Thames River Cruise and Westminster Walking Tour Late return meal voucher provided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London, Thames River Cruise and Westminster Walking Tour Late return meal voucher provided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Tournament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8</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and Leisure Activities on Campus / Optional Extra Excursions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and Leisure Activities on Campus / Optional Extra Excursions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Movie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9</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&amp; Leisure Activities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Capture the Flag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10</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&amp; Leisure Activities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Find Dr Ardmore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Reading Town and Museum</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&amp; Leisure Activities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Rounders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&amp; Leisure Activities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in Oxford</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in Oxford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in Oxford</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€1,864.35</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2020-06-28 - 2020-07-12</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Larisa Gareeva, +7 (917) 460 82 01, larisagareeva@mail.ru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