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Jey Academy Crimea — summer school in Russia</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набережная имени Пушкина, 1, Гурзуф, </w:t>
      </w:r>
      <w:r w:rsidR="00D454CF">
        <w:rPr>
          <w:rFonts w:ascii="Gotham Book" w:hAnsi="Gotham Book"/>
          <w:lang w:val="en-US"/>
        </w:rPr>
        <w:t>from</w:t>
      </w:r>
      <w:r w:rsidRPr="00A87164">
        <w:rPr>
          <w:rFonts w:ascii="Gotham Book" w:hAnsi="Gotham Book"/>
          <w:lang w:val="en-US"/>
        </w:rPr>
        <w:t xml:space="preserve"> 9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Triple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The Jey Academy camp is a camp with the study of English in the Crimea for schoolchildren 9 - 17 years old. The main focus of the camp is the all-round development of the child through teaching English.</w:t>
            </w:r>
          </w:p>
          <w:p>
            <w:r>
              <w:t xml:space="preserve">After arrival, the participants, based on their age, are divided into squads. Each squad (10-15 people) has its own leader. All counselors are experienced young guys with excellent knowledge of the English language. The campus program is exceptionally rich, free from English lessons, entertaining and educational events are held: business, role-playing and logic games, quests, sports events, interest clubs, creative master classes, evening themed shows and discos.</w:t>
            </w:r>
          </w:p>
          <w:p>
            <w:r>
              <w:t xml:space="preserve"/>
            </w:r>
            <w:r>
              <w:rPr>
                <w:i/>
              </w:rPr>
              <w:t xml:space="preserve">rame src="https://www.youtube.com/embed/JU6jVEgTjso" width="560" height="314" allowfullscreen="allowfullscreen"&gt;</w:t>
            </w:r>
            <w:r>
              <w:rPr/>
              <w:t xml:space="preserve">rame&gt;</w:t>
            </w:r>
          </w:p>
          <w:p>
            <w:r>
              <w:t xml:space="preserve"/>
            </w:r>
            <w:r>
              <w:rPr>
                <w:i/>
              </w:rPr>
              <w:t xml:space="preserve">Location</w:t>
            </w:r>
            <w:r>
              <w:rPr/>
              <w:t xml:space="preserve">: Southern coast of Crimea, Yalta, Gurzuf settlement, Sputnik base. The campus is located on the southern coast in the village of Gurzuf, right by the sea, between the popular resorts of Yalta and Alushta. The Crimean mountains surround the Gurzuf valley like an amphitheater, hiding it from strong winds and creating a unique microclimate that helps to improve health and contributes to rest. Children from all over Russia come to the camp.</w:t>
            </w:r>
          </w:p>
          <w:p>
            <w:r>
              <w:t xml:space="preserve"/>
            </w:r>
            <w:r>
              <w:rPr>
                <w:i/>
              </w:rPr>
              <w:t xml:space="preserve">Program dates</w:t>
            </w:r>
            <w:r>
              <w:rPr/>
              <w:t xml:space="preserve">: from July 13 to August 21, 2021 shifts for 13 days</w:t>
            </w:r>
          </w:p>
          <w:p>
            <w:r>
              <w:t xml:space="preserve">20+ hours of English practice per week with native speakers</w:t>
            </w:r>
          </w:p>
          <w:p>
            <w:r>
              <w:t xml:space="preserve">accommodation near the sea in a comfortable camp, fresh air</w:t>
            </w:r>
          </w:p>
          <w:p>
            <w:r>
              <w:t xml:space="preserve">sports and entertainment program from morning to evening</w:t>
            </w:r>
          </w:p>
          <w:p>
            <w:r>
              <w:t xml:space="preserve">exciting games and master classes for the development of Soft Skills *</w:t>
            </w:r>
          </w:p>
          <w:p>
            <w:r>
              <w:t xml:space="preserve">eco-excursions to the main points of the Crimean peninsula</w:t>
            </w:r>
          </w:p>
          <w:p>
            <w:r>
              <w:t xml:space="preserve">healthy, balanced meals 5 times a day according to SanPin</w:t>
            </w:r>
          </w:p>
          <w:p>
            <w:r>
              <w:t xml:space="preserve"/>
            </w:r>
            <w:r>
              <w:rPr>
                <w:i/>
              </w:rPr>
              <w:t xml:space="preserve">Accommodation</w:t>
            </w:r>
            <w:r>
              <w:rPr/>
              <w:t xml:space="preserve"/>
            </w:r>
          </w:p>
          <w:p>
            <w:r>
              <w:t xml:space="preserve">Children are accommodated in comfortable modern rooms of the Sputnik department of the Gurzuf-Center boarding house in rooms for 3-4 people. Each room has private facilities with shower. The boarding house is surrounded by a picturesque, old forest park, on the territory of the village of Gurzuf, which is 6 km from Yalta. The private beach, a 5-minute walk from the door of the room, is equipped with awnings from the sun, sun loungers, changing rooms. Meals on the campus 4 times a day, hot meals (breakfast, lunch, dinner) are organized according to the principle of a buffet, a small snack at night. The food is balanced, complete with a large selection of dishes. Pest control is carried out before the season (that is, there will be no mosquitoes and ticks). To the beach - 5 minutes, camp on the first line, 4 private beach maps (from breakwater to breakwater). Sparse beaches away from the crowd, clear sea, sun loungers at no extra charge. Medical office on site.</w:t>
            </w:r>
          </w:p>
          <w:p>
            <w:r>
              <w:t xml:space="preserve"/>
            </w:r>
            <w:r>
              <w:rPr>
                <w:i/>
              </w:rPr>
              <w:t xml:space="preserve">Training program</w:t>
            </w:r>
            <w:r>
              <w:rPr/>
              <w:t xml:space="preserve"/>
            </w:r>
          </w:p>
          <w:p>
            <w:r>
              <w:t xml:space="preserve">The program was developed by experienced methodologists and teachers on the basis of modern methods of working with school-age children, and has been carried out with success and excellent reviews for the fourth summer.</w:t>
            </w:r>
          </w:p>
          <w:p>
            <w:r>
              <w:t xml:space="preserve">English lessons are taught by professional native speakers from the UK, USA and other English-speaking countries. On the first day, testing is carried out, according to its results, the participants are divided into groups according to the level of language proficiency, taking into account age. Maximum group size: 15 people, average - 12. The program is based on the activation of conversational skills and takes place in an easy and relaxed manner. Classes are held 5 days a week, 3 lessons of 45 minutes each and an additional hour of classes in the chosen direction. Classes are held in two shifts.</w:t>
            </w:r>
          </w:p>
          <w:p>
            <w:r>
              <w:t xml:space="preserve">On the program in a language environment, in addition to English lessons and speaking practice, the main aspects of the communicative methodology are worked out:</w:t>
            </w:r>
          </w:p>
          <w:p>
            <w:r>
              <w:t xml:space="preserve">Sociability is one of the main competencies that schoolchildren will train on the program</w:t>
            </w:r>
          </w:p>
          <w:p>
            <w:r>
              <w:t xml:space="preserve">Responsibility and teamwork: children will be taught how to interact correctly and be team players</w:t>
            </w:r>
          </w:p>
          <w:p>
            <w:r>
              <w:t xml:space="preserve">Creativity: thinking outside the box is a key skill in the 21st century, creative assignments and fun projects 24/7</w:t>
            </w:r>
          </w:p>
          <w:p>
            <w:r>
              <w:t xml:space="preserve">Ability to speak in public: 98% of adults experience fear of speaking in front of the public, in the camp the guys study and do projects in a relaxed atmosphere for more self-confidence</w:t>
            </w:r>
          </w:p>
          <w:p>
            <w:r>
              <w:t xml:space="preserve">Purposefulness: the program builds the skills of correct self-motivation.</w:t>
            </w:r>
          </w:p>
          <w:p>
            <w:r>
              <w:t xml:space="preserve"/>
            </w:r>
            <w:r>
              <w:rPr>
                <w:i/>
              </w:rPr>
              <w:t xml:space="preserve">Extracurricular program</w:t>
            </w:r>
            <w:r>
              <w:rPr/>
              <w:t xml:space="preserve"/>
            </w:r>
          </w:p>
          <w:p>
            <w:r>
              <w:t xml:space="preserve">In addition to classes, the program is full of various extracurricular activities: excursions to the main attractions, nature walks, evening games, contests, quests. Experienced counselors who have passed the school of counselors and special training work with children. On campus, there are sports fields for basketball, volleyball and football. A visit to the beach is organized no earlier than the third day after arrival. Further, depending on the weather and the program, participants go to the beach at least every other day. To the equipped beach - 5 minutes on foot.</w:t>
            </w:r>
          </w:p>
          <w:p>
            <w:r>
              <w:t xml:space="preserve">Excursions: The program includes 2 excursions per week. The exact program of excursions can be found on the day of arrival. The excursion program can be changed based on weather conditions.</w:t>
            </w:r>
          </w:p>
          <w:p>
            <w:r>
              <w:t xml:space="preserve">Example of excursions: (some excursions can be combined into one)</w:t>
            </w:r>
          </w:p>
          <w:p>
            <w:r>
              <w:t xml:space="preserve">-Botkin's trail</w:t>
            </w:r>
          </w:p>
          <w:p>
            <w:r>
              <w:t xml:space="preserve">-Gurzuf</w:t>
            </w:r>
          </w:p>
          <w:p>
            <w:r>
              <w:t xml:space="preserve">-Pushkin museum</w:t>
            </w:r>
          </w:p>
          <w:p>
            <w:r>
              <w:t xml:space="preserve">-Bear Mountain (Ayu-Dag)</w:t>
            </w:r>
          </w:p>
          <w:p>
            <w:r>
              <w:t xml:space="preserve">- Mount Ai-Petri</w:t>
            </w:r>
          </w:p>
          <w:p>
            <w:r>
              <w:t xml:space="preserve">- Nikitsky Botanical Garden</w:t>
            </w:r>
          </w:p>
          <w:p>
            <w:r>
              <w:t xml:space="preserve">-Dolphinarium **</w:t>
            </w:r>
          </w:p>
          <w:p>
            <w:r>
              <w:t xml:space="preserve">-Sevastopol and Balaklava</w:t>
            </w:r>
          </w:p>
          <w:p>
            <w:r>
              <w:t xml:space="preserve">- Yalta, Swallow's Nest</w:t>
            </w:r>
          </w:p>
          <w:p>
            <w:r>
              <w:t xml:space="preserve">-Livadia Palace</w:t>
            </w:r>
          </w:p>
          <w:p>
            <w:r>
              <w:t xml:space="preserve">-Vorontsov Palace</w:t>
            </w:r>
          </w:p>
          <w:p>
            <w:r>
              <w:t xml:space="preserve">-Yusupov Palace</w:t>
            </w:r>
          </w:p>
          <w:p>
            <w:r>
              <w:t xml:space="preserve">- Palaces of Miskhor</w:t>
            </w:r>
          </w:p>
          <w:p>
            <w:r>
              <w:t xml:space="preserve">-Horse rides**</w:t>
            </w:r>
          </w:p>
          <w:p>
            <w:r>
              <w:t xml:space="preserve">-Horse rides**</w:t>
            </w:r>
          </w:p>
          <w:p>
            <w:r>
              <w:t xml:space="preserve">-Alupka + Livadia</w:t>
            </w:r>
          </w:p>
          <w:p>
            <w:r>
              <w:t xml:space="preserve">-Paintball</w:t>
            </w:r>
          </w:p>
          <w:p>
            <w:r>
              <w:t xml:space="preserve">-Bowling</w:t>
            </w:r>
          </w:p>
          <w:p>
            <w:r>
              <w:t xml:space="preserve">Included in the program: 2 excursions / activities from the list per week, based on the schedule and weather conditions. Activities and excursions not included in the program may be offered at an additional cost.</w:t>
            </w:r>
          </w:p>
          <w:p>
            <w:r>
              <w:t xml:space="preserve">** These excursions are offered only additionally.</w:t>
            </w:r>
          </w:p>
          <w:p>
            <w:r>
              <w:t xml:space="preserve"> </w:t>
            </w:r>
          </w:p>
          <w:p>
            <w:r>
              <w:t xml:space="preserve"/>
            </w:r>
          </w:p>
          <w:p>
            <w:r>
              <w:t xml:space="preserve">Shifts:</w:t>
            </w:r>
          </w:p>
          <w:p>
            <w:r>
              <w:t xml:space="preserve">07/13/2021 - 07/26/2021</w:t>
            </w:r>
          </w:p>
          <w:p>
            <w:r>
              <w:t xml:space="preserve">07/26/2021 - 08/08/2021</w:t>
            </w:r>
          </w:p>
          <w:p>
            <w:r>
              <w:t xml:space="preserve">08.08.2021 - 21.08.2021</w:t>
            </w:r>
          </w:p>
          <w:p>
            <w:r>
              <w:t xml:space="preserve">Transfer (group airport Simferopol) is included.</w:t>
            </w:r>
          </w:p>
          <w:p>
            <w:r>
              <w:t xml:space="preserve"> </w:t>
            </w:r>
          </w:p>
          <w:p>
            <w:r>
              <w:t xml:space="preserve"/>
            </w:r>
          </w:p>
          <w:p>
            <w:r>
              <w:t xml:space="preserve">Additionally:</w:t>
            </w:r>
          </w:p>
          <w:p>
            <w:r>
              <w:t xml:space="preserve">- air ticket with a group, full escort of an employee Moscow-Simferopol-Moscow a / c Aeroflot with luggage and meals (the fare depends on the shift, from 18,000 rubles)</w:t>
            </w:r>
          </w:p>
          <w:p>
            <w:r>
              <w:t xml:space="preserve">- unaccompanied air ticket</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Fresh air, mountains and sea nearby</w:t>
            </w:r>
          </w:p>
          <w:p>
            <w:pPr>
              <w:pStyle w:val="ListParagraph"/>
              <w:numPr>
                <w:ilvl w:val="0"/>
                <w:numId w:val="1"/>
              </w:numPr>
              <w:rPr/>
            </w:pPr>
            <w:r>
              <w:rPr/>
              <w:t xml:space="preserve">Language practice in a playful way</w:t>
            </w:r>
          </w:p>
          <w:p>
            <w:pPr>
              <w:pStyle w:val="ListParagraph"/>
              <w:numPr>
                <w:ilvl w:val="0"/>
                <w:numId w:val="1"/>
              </w:numPr>
              <w:rPr/>
            </w:pPr>
            <w:r>
              <w:rPr/>
              <w:t xml:space="preserve">Groups by age and English proficiency</w:t>
            </w:r>
          </w:p>
          <w:p>
            <w:pPr>
              <w:pStyle w:val="ListParagraph"/>
              <w:numPr>
                <w:ilvl w:val="0"/>
                <w:numId w:val="1"/>
              </w:numPr>
              <w:rPr/>
            </w:pPr>
            <w:r>
              <w:rPr/>
              <w:t xml:space="preserve">Certified teachers from England, Australia and the USA</w:t>
            </w:r>
          </w:p>
          <w:p>
            <w:pPr>
              <w:pStyle w:val="ListParagraph"/>
              <w:numPr>
                <w:ilvl w:val="0"/>
                <w:numId w:val="1"/>
              </w:numPr>
              <w:rPr/>
            </w:pPr>
            <w:r>
              <w:rPr/>
              <w:t xml:space="preserve">Developing essential communication skills in life</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Classes for classes</w:t>
            </w:r>
          </w:p>
          <w:p>
            <w:pPr>
              <w:pStyle w:val="ListParagraph"/>
              <w:numPr>
                <w:ilvl w:val="0"/>
                <w:numId w:val="2"/>
              </w:numPr>
              <w:rPr/>
            </w:pPr>
            <w:r>
              <w:rPr/>
              <w:t xml:space="preserve">Accommodation housing</w:t>
            </w:r>
          </w:p>
          <w:p>
            <w:pPr>
              <w:pStyle w:val="ListParagraph"/>
              <w:numPr>
                <w:ilvl w:val="0"/>
                <w:numId w:val="2"/>
              </w:numPr>
              <w:rPr/>
            </w:pPr>
            <w:r>
              <w:rPr/>
              <w:t xml:space="preserve">Beach</w:t>
            </w:r>
          </w:p>
          <w:p>
            <w:pPr>
              <w:pStyle w:val="ListParagraph"/>
              <w:numPr>
                <w:ilvl w:val="0"/>
                <w:numId w:val="2"/>
              </w:numPr>
              <w:rPr/>
            </w:pPr>
            <w:r>
              <w:rPr/>
              <w:t xml:space="preserve">The territory is fenced</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Beach volleyball</w:t>
            </w:r>
          </w:p>
          <w:p>
            <w:pPr>
              <w:pStyle w:val="ListParagraph"/>
              <w:numPr>
                <w:ilvl w:val="0"/>
                <w:numId w:val="3"/>
              </w:numPr>
              <w:rPr/>
            </w:pPr>
            <w:r>
              <w:rPr/>
              <w:t xml:space="preserve">Outdoor sports pitches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Sport</w:t>
            </w:r>
          </w:p>
          <w:p>
            <w:pPr>
              <w:pStyle w:val="ListParagraph"/>
              <w:numPr>
                <w:ilvl w:val="0"/>
                <w:numId w:val="4"/>
              </w:numPr>
              <w:rPr/>
            </w:pPr>
            <w:r>
              <w:rPr/>
              <w:t xml:space="preserve">Book club</w:t>
            </w:r>
          </w:p>
          <w:p>
            <w:pPr>
              <w:pStyle w:val="ListParagraph"/>
              <w:numPr>
                <w:ilvl w:val="0"/>
                <w:numId w:val="4"/>
              </w:numPr>
              <w:rPr/>
            </w:pPr>
            <w:r>
              <w:rPr/>
              <w:t xml:space="preserve">Debates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20+ hours of English practice per week with native speakers</w:t>
            </w:r>
          </w:p>
          <w:p>
            <w:pPr>
              <w:pStyle w:val="ListParagraph"/>
              <w:numPr>
                <w:ilvl w:val="0"/>
                <w:numId w:val="5"/>
              </w:numPr>
              <w:rPr/>
            </w:pPr>
            <w:r>
              <w:rPr/>
              <w:t xml:space="preserve">Accommodation near the sea in a comfortable camp, fresh air</w:t>
            </w:r>
          </w:p>
          <w:p>
            <w:pPr>
              <w:pStyle w:val="ListParagraph"/>
              <w:numPr>
                <w:ilvl w:val="0"/>
                <w:numId w:val="5"/>
              </w:numPr>
              <w:rPr/>
            </w:pPr>
            <w:r>
              <w:rPr/>
              <w:t xml:space="preserve">Sports and entertainment program from morning to evening</w:t>
            </w:r>
          </w:p>
          <w:p>
            <w:pPr>
              <w:pStyle w:val="ListParagraph"/>
              <w:numPr>
                <w:ilvl w:val="0"/>
                <w:numId w:val="5"/>
              </w:numPr>
              <w:rPr/>
            </w:pPr>
            <w:r>
              <w:rPr/>
              <w:t xml:space="preserve">Exciting games and workshops for the development of Soft Skills *</w:t>
            </w:r>
          </w:p>
          <w:p>
            <w:pPr>
              <w:pStyle w:val="ListParagraph"/>
              <w:numPr>
                <w:ilvl w:val="0"/>
                <w:numId w:val="5"/>
              </w:numPr>
              <w:rPr/>
            </w:pPr>
            <w:r>
              <w:rPr/>
              <w:t xml:space="preserve">Eco-excursions to the main points of the Crimean peninsula</w:t>
            </w:r>
          </w:p>
          <w:p>
            <w:pPr>
              <w:pStyle w:val="ListParagraph"/>
              <w:numPr>
                <w:ilvl w:val="0"/>
                <w:numId w:val="5"/>
              </w:numPr>
              <w:rPr/>
            </w:pPr>
            <w:r>
              <w:rPr/>
              <w:t xml:space="preserve">Healthy, balanced meals 5 times a day according to SanPin</w:t>
            </w:r>
          </w:p>
          <w:p>
            <w:r>
              <w:t xml:space="preserve">Additionally:</w:t>
            </w:r>
          </w:p>
          <w:p>
            <w:r>
              <w:t xml:space="preserve">- air ticket with a group, full escort of an employee Moscow-Simferopol-Moscow a / c Aeroflot with luggage and meals (the fare depends on the shift, from 18,000 rubles)</w:t>
            </w:r>
          </w:p>
          <w:p>
            <w:r>
              <w:t xml:space="preserve">- an unaccompanied air ticket for the dates of arrival and departure can be purchased independently by agreement of the flight time</w:t>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Симф</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&amp; Leisure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&amp; Leisure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Contests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contest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€906.48</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2021-07-13 - 2021-07-26</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Мензарар Ольга Валентиновна, 79032509393, olga-menzarar@mail.ru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